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986F10" w:rsidP="00E24FB7">
      <w:pPr>
        <w:pStyle w:val="LabTitle"/>
        <w:outlineLvl w:val="0"/>
        <w:rPr>
          <w:rStyle w:val="LabTitleInstVersred"/>
          <w:b/>
          <w:color w:val="auto"/>
        </w:rPr>
      </w:pPr>
      <w:r>
        <w:t>Design Hierarchy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C777A4" w:rsidRPr="00986F10" w:rsidRDefault="00EB19F6" w:rsidP="00986F10">
      <w:pPr>
        <w:pStyle w:val="BodyTextL25"/>
        <w:ind w:left="0"/>
      </w:pPr>
      <w:r w:rsidRPr="00986F10">
        <w:t>Identify the three layers of a hierarchical network and how they are used in network design.</w:t>
      </w:r>
    </w:p>
    <w:p w:rsidR="00FF0995" w:rsidRPr="00C13AA3" w:rsidRDefault="00C67139" w:rsidP="00C13AA3">
      <w:pPr>
        <w:pStyle w:val="InstNoteRed"/>
      </w:pPr>
      <w:r w:rsidRPr="00C13AA3">
        <w:t>Instructor Note</w:t>
      </w:r>
      <w:r w:rsidR="00CF7E43" w:rsidRPr="00C13AA3">
        <w:t>:</w:t>
      </w:r>
      <w:r w:rsidR="00C13AA3">
        <w:t xml:space="preserve"> </w:t>
      </w:r>
      <w:r w:rsidR="00FF0995" w:rsidRPr="00C13AA3">
        <w:t xml:space="preserve">This activity </w:t>
      </w:r>
      <w:r w:rsidR="00C13AA3" w:rsidRPr="00C13AA3">
        <w:t>can be completed individually or in small groups.</w:t>
      </w:r>
      <w:r w:rsidR="00FF0995" w:rsidRPr="00C13AA3">
        <w:t xml:space="preserve">  </w:t>
      </w:r>
    </w:p>
    <w:p w:rsidR="00C07FD9" w:rsidRPr="00C07FD9" w:rsidRDefault="00672919" w:rsidP="00FF0995">
      <w:pPr>
        <w:pStyle w:val="LabSection"/>
      </w:pPr>
      <w:r>
        <w:t>Scenario</w:t>
      </w:r>
    </w:p>
    <w:p w:rsidR="00EC0E68" w:rsidRPr="00EC0E68" w:rsidRDefault="00EC0E68" w:rsidP="006F0FB4">
      <w:pPr>
        <w:pStyle w:val="BodyTextL25"/>
        <w:ind w:left="0"/>
      </w:pPr>
      <w:r w:rsidRPr="00EC0E68">
        <w:t xml:space="preserve">A network administrator is tasked with designing an expanded network for the company. </w:t>
      </w:r>
    </w:p>
    <w:p w:rsidR="000F0EDA" w:rsidRDefault="00EC0E68" w:rsidP="006F0FB4">
      <w:pPr>
        <w:pStyle w:val="BodyTextL25"/>
        <w:ind w:left="0"/>
      </w:pPr>
      <w:r w:rsidRPr="00EC0E68">
        <w:t xml:space="preserve">After speaking with network administrators in other branches of the company, it </w:t>
      </w:r>
      <w:r w:rsidR="002E034F">
        <w:t>was</w:t>
      </w:r>
      <w:r w:rsidRPr="00EC0E68">
        <w:t xml:space="preserve"> decided to use the Cisco three-layer hierarchical network design model to </w:t>
      </w:r>
      <w:r w:rsidR="003C6F07">
        <w:t>guide</w:t>
      </w:r>
      <w:bookmarkStart w:id="0" w:name="_GoBack"/>
      <w:bookmarkEnd w:id="0"/>
      <w:r w:rsidRPr="00EC0E68">
        <w:t xml:space="preserve"> the expansion.</w:t>
      </w:r>
      <w:r w:rsidR="005C0CF4">
        <w:t xml:space="preserve"> This model was chosen for its simple influence upon network planning.</w:t>
      </w:r>
      <w:r w:rsidR="000D600F">
        <w:t xml:space="preserve"> </w:t>
      </w:r>
    </w:p>
    <w:p w:rsidR="00EC0E68" w:rsidRPr="00EC0E68" w:rsidRDefault="003C6F07" w:rsidP="006F0FB4">
      <w:pPr>
        <w:pStyle w:val="BodyTextL25"/>
        <w:ind w:left="0"/>
      </w:pPr>
      <w:r>
        <w:t>The</w:t>
      </w:r>
      <w:r w:rsidR="002E034F">
        <w:t xml:space="preserve"> </w:t>
      </w:r>
      <w:r w:rsidR="00EC0E68" w:rsidRPr="00EC0E68">
        <w:t>three layers of the expanded network design include:</w:t>
      </w:r>
    </w:p>
    <w:p w:rsidR="00FD46DA" w:rsidRPr="006F0FB4" w:rsidRDefault="008A4C7A" w:rsidP="006F0FB4">
      <w:pPr>
        <w:pStyle w:val="Bulletlevel1"/>
      </w:pPr>
      <w:r w:rsidRPr="006F0FB4">
        <w:t>Access</w:t>
      </w:r>
    </w:p>
    <w:p w:rsidR="00FD46DA" w:rsidRPr="006F0FB4" w:rsidRDefault="008A4C7A" w:rsidP="006F0FB4">
      <w:pPr>
        <w:pStyle w:val="Bulletlevel1"/>
      </w:pPr>
      <w:r w:rsidRPr="006F0FB4">
        <w:t>Distribution</w:t>
      </w:r>
    </w:p>
    <w:p w:rsidR="00FD46DA" w:rsidRPr="006F0FB4" w:rsidRDefault="008A4C7A" w:rsidP="006F0FB4">
      <w:pPr>
        <w:pStyle w:val="Bulletlevel1"/>
      </w:pPr>
      <w:r w:rsidRPr="006F0FB4">
        <w:t>Core</w:t>
      </w:r>
    </w:p>
    <w:p w:rsidR="007D2AFE" w:rsidRDefault="007D2AFE" w:rsidP="00EC0E68">
      <w:pPr>
        <w:pStyle w:val="LabSection"/>
      </w:pPr>
      <w:r>
        <w:t>R</w:t>
      </w:r>
      <w:r w:rsidR="006E6581">
        <w:t>esources</w:t>
      </w:r>
    </w:p>
    <w:p w:rsidR="00F43B8E" w:rsidRDefault="00373F6E" w:rsidP="00EB19F6">
      <w:pPr>
        <w:pStyle w:val="Bulletlevel1"/>
        <w:numPr>
          <w:ilvl w:val="0"/>
          <w:numId w:val="4"/>
        </w:numPr>
      </w:pPr>
      <w:r>
        <w:t>World Wide Web access</w:t>
      </w:r>
    </w:p>
    <w:p w:rsidR="00A33868" w:rsidRDefault="006D58E9" w:rsidP="00EB19F6">
      <w:pPr>
        <w:pStyle w:val="Bulletlevel1"/>
        <w:numPr>
          <w:ilvl w:val="0"/>
          <w:numId w:val="4"/>
        </w:numPr>
      </w:pPr>
      <w:r>
        <w:t>Presentation software</w:t>
      </w:r>
    </w:p>
    <w:p w:rsidR="007D63C3" w:rsidRDefault="00A800C6" w:rsidP="00B8369D">
      <w:pPr>
        <w:pStyle w:val="StepHead"/>
      </w:pPr>
      <w:r>
        <w:t xml:space="preserve">Use </w:t>
      </w:r>
      <w:r w:rsidR="002E034F">
        <w:t>the Internet</w:t>
      </w:r>
      <w:r>
        <w:t xml:space="preserve"> to research the Cisco three-layer design model for images only.</w:t>
      </w:r>
    </w:p>
    <w:p w:rsidR="00B8369D" w:rsidRDefault="00A800C6" w:rsidP="006C3432">
      <w:pPr>
        <w:pStyle w:val="SubStepAlpha"/>
      </w:pPr>
      <w:r>
        <w:t xml:space="preserve">Find two images </w:t>
      </w:r>
      <w:r w:rsidR="002E034F">
        <w:t xml:space="preserve">that </w:t>
      </w:r>
      <w:r>
        <w:t xml:space="preserve">show the </w:t>
      </w:r>
      <w:r w:rsidR="005C0CF4">
        <w:t xml:space="preserve">three-layer </w:t>
      </w:r>
      <w:r>
        <w:t>hierarchical design model.</w:t>
      </w:r>
    </w:p>
    <w:p w:rsidR="00A800C6" w:rsidRDefault="00A800C6" w:rsidP="006C3432">
      <w:pPr>
        <w:pStyle w:val="SubStepAlpha"/>
      </w:pPr>
      <w:r>
        <w:t>Note the online image</w:t>
      </w:r>
      <w:r w:rsidR="002E034F">
        <w:t>’</w:t>
      </w:r>
      <w:r>
        <w:t>s</w:t>
      </w:r>
      <w:r w:rsidR="002E034F">
        <w:t xml:space="preserve"> web address.</w:t>
      </w:r>
    </w:p>
    <w:p w:rsidR="006C3432" w:rsidRDefault="00A800C6" w:rsidP="00B8369D">
      <w:pPr>
        <w:pStyle w:val="StepHead"/>
      </w:pPr>
      <w:r>
        <w:t>Study the two images</w:t>
      </w:r>
      <w:r w:rsidR="002E034F">
        <w:t xml:space="preserve"> you have selected from Step 1.</w:t>
      </w:r>
    </w:p>
    <w:p w:rsidR="008560B9" w:rsidRDefault="00A800C6" w:rsidP="007E75A8">
      <w:pPr>
        <w:pStyle w:val="SubStepAlpha"/>
      </w:pPr>
      <w:r>
        <w:t>Notice the type</w:t>
      </w:r>
      <w:r w:rsidR="00373F6E">
        <w:t>s</w:t>
      </w:r>
      <w:r>
        <w:t xml:space="preserve"> of equipment in each layer of the designs you </w:t>
      </w:r>
      <w:r w:rsidR="002E034F">
        <w:t>have chosen</w:t>
      </w:r>
      <w:r>
        <w:t>.</w:t>
      </w:r>
    </w:p>
    <w:p w:rsidR="00A800C6" w:rsidRDefault="00A800C6" w:rsidP="007E75A8">
      <w:pPr>
        <w:pStyle w:val="SubStepAlpha"/>
      </w:pPr>
      <w:r>
        <w:t xml:space="preserve">Differentiate why </w:t>
      </w:r>
      <w:r w:rsidR="004711BF">
        <w:t xml:space="preserve">it is assumed </w:t>
      </w:r>
      <w:r>
        <w:t xml:space="preserve">the types of equipment shown in the images are located </w:t>
      </w:r>
      <w:r w:rsidR="006D58E9">
        <w:t xml:space="preserve">where they are </w:t>
      </w:r>
      <w:r>
        <w:t>on the design.</w:t>
      </w:r>
    </w:p>
    <w:p w:rsidR="006D58E9" w:rsidRDefault="006D58E9" w:rsidP="007E75A8">
      <w:pPr>
        <w:pStyle w:val="SubStepAlpha"/>
      </w:pPr>
      <w:r>
        <w:t>Notice any other differences between the chosen images</w:t>
      </w:r>
      <w:r w:rsidR="002E034F">
        <w:t>.</w:t>
      </w:r>
    </w:p>
    <w:p w:rsidR="006D58E9" w:rsidRDefault="006D58E9" w:rsidP="006D58E9">
      <w:pPr>
        <w:pStyle w:val="SubStepNum"/>
      </w:pPr>
      <w:r>
        <w:t>Number of devices used within the layers</w:t>
      </w:r>
    </w:p>
    <w:p w:rsidR="006D58E9" w:rsidRDefault="006D58E9" w:rsidP="006D58E9">
      <w:pPr>
        <w:pStyle w:val="SubStepNum"/>
      </w:pPr>
      <w:r>
        <w:t>Redundancy, if any</w:t>
      </w:r>
    </w:p>
    <w:p w:rsidR="00A800C6" w:rsidRDefault="00A800C6" w:rsidP="006D58E9">
      <w:pPr>
        <w:pStyle w:val="StepHead"/>
      </w:pPr>
      <w:r>
        <w:t xml:space="preserve">Create a </w:t>
      </w:r>
      <w:r w:rsidR="006D58E9">
        <w:t>three</w:t>
      </w:r>
      <w:r>
        <w:t>-slide presentation</w:t>
      </w:r>
      <w:r w:rsidR="002E034F">
        <w:t xml:space="preserve"> to include</w:t>
      </w:r>
      <w:r>
        <w:t>:</w:t>
      </w:r>
    </w:p>
    <w:p w:rsidR="00A800C6" w:rsidRDefault="00A800C6" w:rsidP="007E75A8">
      <w:pPr>
        <w:pStyle w:val="SubStepAlpha"/>
      </w:pPr>
      <w:r>
        <w:t>The two chosen designs</w:t>
      </w:r>
      <w:r w:rsidR="006D58E9">
        <w:t xml:space="preserve"> with hyperlinks as to their </w:t>
      </w:r>
      <w:r w:rsidR="00373F6E">
        <w:t xml:space="preserve">Internet site </w:t>
      </w:r>
      <w:r w:rsidR="006D58E9">
        <w:t>locations.</w:t>
      </w:r>
    </w:p>
    <w:p w:rsidR="00A800C6" w:rsidRDefault="00A800C6" w:rsidP="006D58E9">
      <w:pPr>
        <w:pStyle w:val="SubStepAlpha"/>
      </w:pPr>
      <w:r>
        <w:t>A statement on each slide as to why the particular image was chosen.</w:t>
      </w:r>
    </w:p>
    <w:p w:rsidR="00A800C6" w:rsidRDefault="00A800C6" w:rsidP="006D58E9">
      <w:pPr>
        <w:pStyle w:val="SubStepAlpha"/>
      </w:pPr>
      <w:r>
        <w:t>Comparison statements as to how the two images differ</w:t>
      </w:r>
      <w:r w:rsidR="002E034F">
        <w:t>, but with an explanation of why they</w:t>
      </w:r>
      <w:r>
        <w:t xml:space="preserve"> </w:t>
      </w:r>
      <w:r w:rsidR="006D58E9">
        <w:t>are classified as three-level hierarchical designs.</w:t>
      </w:r>
    </w:p>
    <w:p w:rsidR="006D58E9" w:rsidRDefault="006D58E9" w:rsidP="006D58E9">
      <w:pPr>
        <w:pStyle w:val="StepHead"/>
      </w:pPr>
      <w:r>
        <w:lastRenderedPageBreak/>
        <w:t>Present the slides to a classmate, another group</w:t>
      </w:r>
      <w:r w:rsidR="006A437C">
        <w:t>,</w:t>
      </w:r>
      <w:r>
        <w:t xml:space="preserve"> or the class for discussion.</w:t>
      </w:r>
    </w:p>
    <w:p w:rsidR="00292B09" w:rsidRDefault="00C1477E" w:rsidP="00A83BFA">
      <w:pPr>
        <w:pStyle w:val="LabSection"/>
        <w:rPr>
          <w:color w:val="FF0000"/>
        </w:rPr>
      </w:pPr>
      <w:r>
        <w:rPr>
          <w:color w:val="FF0000"/>
        </w:rPr>
        <w:t xml:space="preserve">Suggested Activity </w:t>
      </w:r>
      <w:r w:rsidR="00001FB8">
        <w:rPr>
          <w:color w:val="FF0000"/>
        </w:rPr>
        <w:t>Example</w:t>
      </w:r>
      <w:r w:rsidR="00373F6E">
        <w:rPr>
          <w:color w:val="FF0000"/>
        </w:rPr>
        <w:t xml:space="preserve"> (no model numbers are given</w:t>
      </w:r>
      <w:r w:rsidR="006A437C">
        <w:rPr>
          <w:color w:val="FF0000"/>
        </w:rPr>
        <w:t>, as</w:t>
      </w:r>
      <w:r w:rsidR="00373F6E">
        <w:rPr>
          <w:color w:val="FF0000"/>
        </w:rPr>
        <w:t xml:space="preserve"> emphasis is on the hierarchical functions of the network devices shown)</w:t>
      </w:r>
      <w:r w:rsidR="00A83BFA" w:rsidRPr="00A83BFA">
        <w:rPr>
          <w:color w:val="FF0000"/>
        </w:rPr>
        <w:t>:</w:t>
      </w:r>
    </w:p>
    <w:p w:rsidR="00C055F0" w:rsidRPr="00C055F0" w:rsidRDefault="00C055F0" w:rsidP="00C055F0">
      <w:pPr>
        <w:pStyle w:val="LabSection"/>
        <w:rPr>
          <w:color w:val="FF0000"/>
        </w:rPr>
      </w:pPr>
      <w:r w:rsidRPr="00C055F0">
        <w:rPr>
          <w:color w:val="FF0000"/>
        </w:rPr>
        <w:t>Slide 1:</w:t>
      </w:r>
    </w:p>
    <w:p w:rsidR="006D58E9" w:rsidRDefault="00FF2418" w:rsidP="00C055F0">
      <w:pPr>
        <w:pStyle w:val="LabSection"/>
        <w:rPr>
          <w:rFonts w:eastAsia="Calibri"/>
          <w:b w:val="0"/>
          <w:bCs w:val="0"/>
          <w:iCs w:val="0"/>
          <w:sz w:val="20"/>
        </w:rPr>
      </w:pPr>
      <w:hyperlink r:id="rId8" w:history="1">
        <w:r w:rsidR="00C055F0" w:rsidRPr="00C055F0">
          <w:rPr>
            <w:rStyle w:val="Hyperlink"/>
          </w:rPr>
          <w:t>Graphic 1</w:t>
        </w:r>
      </w:hyperlink>
    </w:p>
    <w:p w:rsidR="00C055F0" w:rsidRPr="00C055F0" w:rsidRDefault="00C055F0" w:rsidP="00C055F0">
      <w:pPr>
        <w:pStyle w:val="BodyText1"/>
      </w:pPr>
    </w:p>
    <w:p w:rsidR="006D58E9" w:rsidRDefault="00001FB8" w:rsidP="000F03D3">
      <w:pPr>
        <w:pStyle w:val="BodyText1"/>
        <w:jc w:val="center"/>
      </w:pPr>
      <w:r>
        <w:rPr>
          <w:noProof/>
        </w:rPr>
        <w:drawing>
          <wp:inline distT="0" distB="0" distL="0" distR="0">
            <wp:extent cx="6113043" cy="3971925"/>
            <wp:effectExtent l="19050" t="19050" r="21590" b="9525"/>
            <wp:docPr id="1" name="Picture 1" descr="http://www.cisco.com/en/US/i/200001-300000/220001-230000/221001-222000/22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sco.com/en/US/i/200001-300000/220001-230000/221001-222000/2217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620" cy="40340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F03D3" w:rsidRDefault="000F03D3" w:rsidP="006D58E9">
      <w:pPr>
        <w:pStyle w:val="BodyText1"/>
        <w:rPr>
          <w:b/>
        </w:rPr>
      </w:pPr>
    </w:p>
    <w:p w:rsidR="00001FB8" w:rsidRPr="000F03D3" w:rsidRDefault="000F03D3" w:rsidP="00E24FB7">
      <w:pPr>
        <w:pStyle w:val="BodyText1"/>
        <w:outlineLvl w:val="0"/>
        <w:rPr>
          <w:b/>
          <w:color w:val="FF0000"/>
        </w:rPr>
      </w:pPr>
      <w:r w:rsidRPr="000F03D3">
        <w:rPr>
          <w:b/>
          <w:color w:val="FF0000"/>
        </w:rPr>
        <w:t>Student or Group Notes</w:t>
      </w:r>
      <w:r>
        <w:rPr>
          <w:b/>
          <w:color w:val="FF0000"/>
        </w:rPr>
        <w:t xml:space="preserve"> as to why this graphic was chosen</w:t>
      </w:r>
      <w:r w:rsidRPr="000F03D3">
        <w:rPr>
          <w:b/>
          <w:color w:val="FF0000"/>
        </w:rPr>
        <w:t>:</w:t>
      </w:r>
    </w:p>
    <w:p w:rsidR="00001FB8" w:rsidRPr="000F03D3" w:rsidRDefault="00001FB8" w:rsidP="00EB19F6">
      <w:pPr>
        <w:pStyle w:val="BodyText1"/>
        <w:numPr>
          <w:ilvl w:val="0"/>
          <w:numId w:val="7"/>
        </w:numPr>
        <w:rPr>
          <w:color w:val="FF0000"/>
        </w:rPr>
      </w:pPr>
      <w:r w:rsidRPr="000F03D3">
        <w:rPr>
          <w:color w:val="FF0000"/>
        </w:rPr>
        <w:t>Access layer shows basic switches, Spanning Tree options, redundancy to the Distribution layer, and security considerations.</w:t>
      </w:r>
    </w:p>
    <w:p w:rsidR="00001FB8" w:rsidRPr="000F03D3" w:rsidRDefault="00001FB8" w:rsidP="00EB19F6">
      <w:pPr>
        <w:pStyle w:val="BodyText1"/>
        <w:numPr>
          <w:ilvl w:val="0"/>
          <w:numId w:val="7"/>
        </w:numPr>
        <w:rPr>
          <w:color w:val="FF0000"/>
        </w:rPr>
      </w:pPr>
      <w:r w:rsidRPr="000F03D3">
        <w:rPr>
          <w:color w:val="FF0000"/>
        </w:rPr>
        <w:t>Distribution layer shows redundancy, load balancing, and routing protocols linked to the Core layer</w:t>
      </w:r>
      <w:r w:rsidR="003B0B43">
        <w:rPr>
          <w:color w:val="FF0000"/>
        </w:rPr>
        <w:t>.</w:t>
      </w:r>
    </w:p>
    <w:p w:rsidR="006D58E9" w:rsidRPr="000F03D3" w:rsidRDefault="00001FB8" w:rsidP="00EB19F6">
      <w:pPr>
        <w:pStyle w:val="BodyText1"/>
        <w:numPr>
          <w:ilvl w:val="0"/>
          <w:numId w:val="7"/>
        </w:numPr>
        <w:rPr>
          <w:color w:val="FF0000"/>
        </w:rPr>
      </w:pPr>
      <w:r w:rsidRPr="000F03D3">
        <w:rPr>
          <w:color w:val="FF0000"/>
        </w:rPr>
        <w:t>Core layer shows load balancing, redundancy, routing protocols</w:t>
      </w:r>
      <w:r w:rsidR="000D600F">
        <w:rPr>
          <w:color w:val="FF0000"/>
        </w:rPr>
        <w:t>,</w:t>
      </w:r>
      <w:r w:rsidRPr="000F03D3">
        <w:rPr>
          <w:color w:val="FF0000"/>
        </w:rPr>
        <w:t xml:space="preserve"> and port aggregation.</w:t>
      </w:r>
    </w:p>
    <w:p w:rsidR="00C055F0" w:rsidRPr="00C055F0" w:rsidRDefault="00C055F0" w:rsidP="00C055F0">
      <w:pPr>
        <w:pStyle w:val="LabSection"/>
        <w:rPr>
          <w:color w:val="FF0000"/>
        </w:rPr>
      </w:pPr>
      <w:r w:rsidRPr="00C055F0">
        <w:rPr>
          <w:color w:val="FF0000"/>
        </w:rPr>
        <w:lastRenderedPageBreak/>
        <w:t xml:space="preserve">Slide </w:t>
      </w:r>
      <w:r>
        <w:rPr>
          <w:color w:val="FF0000"/>
        </w:rPr>
        <w:t>2</w:t>
      </w:r>
      <w:r w:rsidRPr="00C055F0">
        <w:rPr>
          <w:color w:val="FF0000"/>
        </w:rPr>
        <w:t>:</w:t>
      </w:r>
    </w:p>
    <w:p w:rsidR="00C055F0" w:rsidRPr="00C055F0" w:rsidRDefault="00FF2418" w:rsidP="00C055F0">
      <w:pPr>
        <w:pStyle w:val="LabSection"/>
      </w:pPr>
      <w:hyperlink r:id="rId10" w:history="1">
        <w:r w:rsidR="00C055F0" w:rsidRPr="00C055F0">
          <w:rPr>
            <w:rStyle w:val="Hyperlink"/>
          </w:rPr>
          <w:t>Graphic 2</w:t>
        </w:r>
      </w:hyperlink>
    </w:p>
    <w:p w:rsidR="006D58E9" w:rsidRDefault="00001FB8" w:rsidP="00C055F0">
      <w:pPr>
        <w:pStyle w:val="LabSection"/>
        <w:jc w:val="center"/>
      </w:pPr>
      <w:r>
        <w:rPr>
          <w:noProof/>
        </w:rPr>
        <w:drawing>
          <wp:inline distT="0" distB="0" distL="0" distR="0">
            <wp:extent cx="5400675" cy="4939225"/>
            <wp:effectExtent l="0" t="0" r="0" b="0"/>
            <wp:docPr id="3" name="Picture 3" descr="http://2.bp.blogspot.com/_9n0GycukLqo/S7HPlv68gyI/AAAAAAAAB6c/ppLqIc0cJ2Q/s1600/network+lay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_9n0GycukLqo/S7HPlv68gyI/AAAAAAAAB6c/ppLqIc0cJ2Q/s1600/network+laye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100" cy="495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F0" w:rsidRDefault="00C055F0" w:rsidP="000F03D3">
      <w:pPr>
        <w:pStyle w:val="BodyText1"/>
        <w:rPr>
          <w:b/>
          <w:color w:val="FF0000"/>
        </w:rPr>
      </w:pPr>
    </w:p>
    <w:p w:rsidR="000F03D3" w:rsidRPr="007E5032" w:rsidRDefault="000F03D3" w:rsidP="00E24FB7">
      <w:pPr>
        <w:pStyle w:val="BodyText1"/>
        <w:outlineLvl w:val="0"/>
        <w:rPr>
          <w:b/>
          <w:color w:val="FF0000"/>
        </w:rPr>
      </w:pPr>
      <w:r w:rsidRPr="007E5032">
        <w:rPr>
          <w:b/>
          <w:color w:val="FF0000"/>
        </w:rPr>
        <w:t>Student or Group Notes as to why this graphic was chosen:</w:t>
      </w:r>
    </w:p>
    <w:p w:rsidR="00001FB8" w:rsidRPr="007E5032" w:rsidRDefault="00001FB8" w:rsidP="00EB19F6">
      <w:pPr>
        <w:pStyle w:val="BodyText1"/>
        <w:numPr>
          <w:ilvl w:val="0"/>
          <w:numId w:val="6"/>
        </w:numPr>
        <w:rPr>
          <w:color w:val="FF0000"/>
        </w:rPr>
      </w:pPr>
      <w:r w:rsidRPr="007E5032">
        <w:rPr>
          <w:color w:val="FF0000"/>
        </w:rPr>
        <w:t xml:space="preserve">Access layer shows PCs, access switches, VPN gateways, printers, </w:t>
      </w:r>
      <w:proofErr w:type="spellStart"/>
      <w:r w:rsidRPr="007E5032">
        <w:rPr>
          <w:color w:val="FF0000"/>
        </w:rPr>
        <w:t>teleworker</w:t>
      </w:r>
      <w:proofErr w:type="spellEnd"/>
      <w:r w:rsidRPr="007E5032">
        <w:rPr>
          <w:color w:val="FF0000"/>
        </w:rPr>
        <w:t>, hom</w:t>
      </w:r>
      <w:r w:rsidR="007E5032" w:rsidRPr="007E5032">
        <w:rPr>
          <w:color w:val="FF0000"/>
        </w:rPr>
        <w:t xml:space="preserve">e office, and wireless router. </w:t>
      </w:r>
      <w:r w:rsidRPr="007E5032">
        <w:rPr>
          <w:color w:val="FF0000"/>
        </w:rPr>
        <w:t xml:space="preserve">Also shown in this layer are redundant links to the </w:t>
      </w:r>
      <w:r w:rsidR="000D600F">
        <w:rPr>
          <w:color w:val="FF0000"/>
        </w:rPr>
        <w:t>d</w:t>
      </w:r>
      <w:r w:rsidR="000D600F" w:rsidRPr="007E5032">
        <w:rPr>
          <w:color w:val="FF0000"/>
        </w:rPr>
        <w:t xml:space="preserve">istribution </w:t>
      </w:r>
      <w:r w:rsidRPr="007E5032">
        <w:rPr>
          <w:color w:val="FF0000"/>
        </w:rPr>
        <w:t>layer.</w:t>
      </w:r>
    </w:p>
    <w:p w:rsidR="00001FB8" w:rsidRPr="007E5032" w:rsidRDefault="000D600F" w:rsidP="00EB19F6">
      <w:pPr>
        <w:pStyle w:val="BodyText1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The d</w:t>
      </w:r>
      <w:r w:rsidRPr="007E5032">
        <w:rPr>
          <w:color w:val="FF0000"/>
        </w:rPr>
        <w:t xml:space="preserve">istribution </w:t>
      </w:r>
      <w:r w:rsidR="00001FB8" w:rsidRPr="007E5032">
        <w:rPr>
          <w:color w:val="FF0000"/>
        </w:rPr>
        <w:t xml:space="preserve">layer shows several multilayer switches and link connections to the </w:t>
      </w:r>
      <w:r>
        <w:rPr>
          <w:color w:val="FF0000"/>
        </w:rPr>
        <w:t>c</w:t>
      </w:r>
      <w:r w:rsidRPr="007E5032">
        <w:rPr>
          <w:color w:val="FF0000"/>
        </w:rPr>
        <w:t xml:space="preserve">ore </w:t>
      </w:r>
      <w:r w:rsidR="00001FB8" w:rsidRPr="007E5032">
        <w:rPr>
          <w:color w:val="FF0000"/>
        </w:rPr>
        <w:t>layer.</w:t>
      </w:r>
    </w:p>
    <w:p w:rsidR="00001FB8" w:rsidRPr="007E5032" w:rsidRDefault="000D600F" w:rsidP="00EB19F6">
      <w:pPr>
        <w:pStyle w:val="BodyText1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The c</w:t>
      </w:r>
      <w:r w:rsidR="00001FB8" w:rsidRPr="007E5032">
        <w:rPr>
          <w:color w:val="FF0000"/>
        </w:rPr>
        <w:t>ore layer shows multilayer switches and connections to the distribution layer</w:t>
      </w:r>
      <w:r w:rsidR="001952A0">
        <w:rPr>
          <w:color w:val="FF0000"/>
        </w:rPr>
        <w:t xml:space="preserve"> and the cloud</w:t>
      </w:r>
      <w:r w:rsidR="00001FB8" w:rsidRPr="007E5032">
        <w:rPr>
          <w:color w:val="FF0000"/>
        </w:rPr>
        <w:t>.</w:t>
      </w:r>
    </w:p>
    <w:p w:rsidR="00001FB8" w:rsidRPr="007E5032" w:rsidRDefault="00001FB8" w:rsidP="000F03D3">
      <w:pPr>
        <w:pStyle w:val="LabSection"/>
        <w:rPr>
          <w:color w:val="FF0000"/>
        </w:rPr>
      </w:pPr>
      <w:r w:rsidRPr="007E5032">
        <w:rPr>
          <w:color w:val="FF0000"/>
        </w:rPr>
        <w:t>Slide 3:</w:t>
      </w:r>
    </w:p>
    <w:p w:rsidR="00001FB8" w:rsidRPr="007E5032" w:rsidRDefault="004711BF" w:rsidP="004711BF">
      <w:pPr>
        <w:pStyle w:val="Bulletlevel1"/>
        <w:rPr>
          <w:color w:val="FF0000"/>
        </w:rPr>
      </w:pPr>
      <w:r w:rsidRPr="007E5032">
        <w:rPr>
          <w:color w:val="FF0000"/>
        </w:rPr>
        <w:t xml:space="preserve">Basic equipment types are located in the </w:t>
      </w:r>
      <w:r w:rsidR="000D600F">
        <w:rPr>
          <w:color w:val="FF0000"/>
        </w:rPr>
        <w:t>a</w:t>
      </w:r>
      <w:r w:rsidR="000D600F" w:rsidRPr="007E5032">
        <w:rPr>
          <w:color w:val="FF0000"/>
        </w:rPr>
        <w:t xml:space="preserve">ccess </w:t>
      </w:r>
      <w:r w:rsidRPr="007E5032">
        <w:rPr>
          <w:color w:val="FF0000"/>
        </w:rPr>
        <w:t xml:space="preserve">layer, closest to the user and work with the </w:t>
      </w:r>
      <w:r w:rsidR="00513493">
        <w:rPr>
          <w:color w:val="FF0000"/>
        </w:rPr>
        <w:t>d</w:t>
      </w:r>
      <w:r w:rsidRPr="007E5032">
        <w:rPr>
          <w:color w:val="FF0000"/>
        </w:rPr>
        <w:t>istribution layer above it.</w:t>
      </w:r>
      <w:r w:rsidR="000F03D3" w:rsidRPr="007E5032">
        <w:rPr>
          <w:color w:val="FF0000"/>
        </w:rPr>
        <w:t xml:space="preserve"> </w:t>
      </w:r>
      <w:r w:rsidR="006A437C">
        <w:rPr>
          <w:color w:val="FF0000"/>
        </w:rPr>
        <w:t xml:space="preserve">Most </w:t>
      </w:r>
      <w:r w:rsidR="000F03D3" w:rsidRPr="007E5032">
        <w:rPr>
          <w:color w:val="FF0000"/>
        </w:rPr>
        <w:t xml:space="preserve">of </w:t>
      </w:r>
      <w:r w:rsidR="006A437C">
        <w:rPr>
          <w:color w:val="FF0000"/>
        </w:rPr>
        <w:t xml:space="preserve">the </w:t>
      </w:r>
      <w:r w:rsidR="000F03D3" w:rsidRPr="007E5032">
        <w:rPr>
          <w:color w:val="FF0000"/>
        </w:rPr>
        <w:t xml:space="preserve">network devices are located at this level on both images. </w:t>
      </w:r>
    </w:p>
    <w:p w:rsidR="004711BF" w:rsidRPr="007E5032" w:rsidRDefault="000D600F" w:rsidP="004711BF">
      <w:pPr>
        <w:pStyle w:val="Bulletlevel1"/>
        <w:rPr>
          <w:color w:val="FF0000"/>
        </w:rPr>
      </w:pPr>
      <w:r>
        <w:rPr>
          <w:color w:val="FF0000"/>
        </w:rPr>
        <w:t>The d</w:t>
      </w:r>
      <w:r w:rsidR="004711BF" w:rsidRPr="007E5032">
        <w:rPr>
          <w:color w:val="FF0000"/>
        </w:rPr>
        <w:t xml:space="preserve">istribution layer equipment interfaces with both </w:t>
      </w:r>
      <w:r>
        <w:rPr>
          <w:color w:val="FF0000"/>
        </w:rPr>
        <w:t>c</w:t>
      </w:r>
      <w:r w:rsidRPr="007E5032">
        <w:rPr>
          <w:color w:val="FF0000"/>
        </w:rPr>
        <w:t xml:space="preserve">ore </w:t>
      </w:r>
      <w:r w:rsidR="004711BF" w:rsidRPr="007E5032">
        <w:rPr>
          <w:color w:val="FF0000"/>
        </w:rPr>
        <w:t xml:space="preserve">and </w:t>
      </w:r>
      <w:r>
        <w:rPr>
          <w:color w:val="FF0000"/>
        </w:rPr>
        <w:t>a</w:t>
      </w:r>
      <w:r w:rsidRPr="007E5032">
        <w:rPr>
          <w:color w:val="FF0000"/>
        </w:rPr>
        <w:t xml:space="preserve">ccess </w:t>
      </w:r>
      <w:r w:rsidR="004711BF" w:rsidRPr="007E5032">
        <w:rPr>
          <w:color w:val="FF0000"/>
        </w:rPr>
        <w:t xml:space="preserve">layers in both images. </w:t>
      </w:r>
      <w:r w:rsidR="006A437C">
        <w:rPr>
          <w:color w:val="FF0000"/>
        </w:rPr>
        <w:t>This hierarchical level seems to contain the most</w:t>
      </w:r>
      <w:r w:rsidR="006A437C" w:rsidRPr="007E5032">
        <w:rPr>
          <w:color w:val="FF0000"/>
        </w:rPr>
        <w:t xml:space="preserve"> </w:t>
      </w:r>
      <w:r w:rsidR="004711BF" w:rsidRPr="007E5032">
        <w:rPr>
          <w:color w:val="FF0000"/>
        </w:rPr>
        <w:t>sophisticated and multifunctional equipment</w:t>
      </w:r>
      <w:r w:rsidR="007E5032" w:rsidRPr="007E5032">
        <w:rPr>
          <w:color w:val="FF0000"/>
        </w:rPr>
        <w:t xml:space="preserve">. </w:t>
      </w:r>
      <w:r w:rsidR="004711BF" w:rsidRPr="007E5032">
        <w:rPr>
          <w:color w:val="FF0000"/>
        </w:rPr>
        <w:t xml:space="preserve">Redundancy is clearly apparent to both </w:t>
      </w:r>
      <w:r>
        <w:rPr>
          <w:color w:val="FF0000"/>
        </w:rPr>
        <w:t>c</w:t>
      </w:r>
      <w:r w:rsidRPr="007E5032">
        <w:rPr>
          <w:color w:val="FF0000"/>
        </w:rPr>
        <w:t xml:space="preserve">ore </w:t>
      </w:r>
      <w:r w:rsidR="004711BF" w:rsidRPr="007E5032">
        <w:rPr>
          <w:color w:val="FF0000"/>
        </w:rPr>
        <w:t xml:space="preserve">and </w:t>
      </w:r>
      <w:r>
        <w:rPr>
          <w:color w:val="FF0000"/>
        </w:rPr>
        <w:t>a</w:t>
      </w:r>
      <w:r w:rsidRPr="007E5032">
        <w:rPr>
          <w:color w:val="FF0000"/>
        </w:rPr>
        <w:t xml:space="preserve">ccess </w:t>
      </w:r>
      <w:r w:rsidR="004711BF" w:rsidRPr="007E5032">
        <w:rPr>
          <w:color w:val="FF0000"/>
        </w:rPr>
        <w:t>laye</w:t>
      </w:r>
      <w:r w:rsidR="007E5032" w:rsidRPr="007E5032">
        <w:rPr>
          <w:color w:val="FF0000"/>
        </w:rPr>
        <w:t>rs as shown in the first model.</w:t>
      </w:r>
      <w:r w:rsidR="004711BF" w:rsidRPr="007E5032">
        <w:rPr>
          <w:color w:val="FF0000"/>
        </w:rPr>
        <w:t xml:space="preserve"> It would seem that high-powered multifunction </w:t>
      </w:r>
      <w:r w:rsidR="004711BF" w:rsidRPr="007E5032">
        <w:rPr>
          <w:color w:val="FF0000"/>
        </w:rPr>
        <w:lastRenderedPageBreak/>
        <w:t>switches would be located at</w:t>
      </w:r>
      <w:r w:rsidR="000F03D3" w:rsidRPr="007E5032">
        <w:rPr>
          <w:color w:val="FF0000"/>
        </w:rPr>
        <w:t xml:space="preserve"> </w:t>
      </w:r>
      <w:r w:rsidR="007E5032" w:rsidRPr="007E5032">
        <w:rPr>
          <w:color w:val="FF0000"/>
        </w:rPr>
        <w:t>this level of the two graphics.</w:t>
      </w:r>
      <w:r w:rsidR="000F03D3" w:rsidRPr="007E5032">
        <w:rPr>
          <w:color w:val="FF0000"/>
        </w:rPr>
        <w:t xml:space="preserve"> The number of network devices shown in both graphics at this level is smaller than the </w:t>
      </w:r>
      <w:r>
        <w:rPr>
          <w:color w:val="FF0000"/>
        </w:rPr>
        <w:t>a</w:t>
      </w:r>
      <w:r w:rsidRPr="007E5032">
        <w:rPr>
          <w:color w:val="FF0000"/>
        </w:rPr>
        <w:t xml:space="preserve">ccess </w:t>
      </w:r>
      <w:r w:rsidR="000F03D3" w:rsidRPr="007E5032">
        <w:rPr>
          <w:color w:val="FF0000"/>
        </w:rPr>
        <w:t>layer</w:t>
      </w:r>
      <w:r>
        <w:rPr>
          <w:color w:val="FF0000"/>
        </w:rPr>
        <w:t xml:space="preserve">, </w:t>
      </w:r>
      <w:r w:rsidR="000F03D3" w:rsidRPr="007E5032">
        <w:rPr>
          <w:color w:val="FF0000"/>
        </w:rPr>
        <w:t xml:space="preserve">but larger than the </w:t>
      </w:r>
      <w:r>
        <w:rPr>
          <w:color w:val="FF0000"/>
        </w:rPr>
        <w:t>c</w:t>
      </w:r>
      <w:r w:rsidRPr="007E5032">
        <w:rPr>
          <w:color w:val="FF0000"/>
        </w:rPr>
        <w:t xml:space="preserve">ore </w:t>
      </w:r>
      <w:r w:rsidR="000F03D3" w:rsidRPr="007E5032">
        <w:rPr>
          <w:color w:val="FF0000"/>
        </w:rPr>
        <w:t>layer.</w:t>
      </w:r>
    </w:p>
    <w:p w:rsidR="004711BF" w:rsidRPr="007E5032" w:rsidRDefault="006A437C" w:rsidP="004711BF">
      <w:pPr>
        <w:pStyle w:val="Bulletlevel1"/>
        <w:rPr>
          <w:color w:val="FF0000"/>
        </w:rPr>
      </w:pPr>
      <w:r>
        <w:rPr>
          <w:color w:val="FF0000"/>
        </w:rPr>
        <w:t>As shown in the two previous graphics, the c</w:t>
      </w:r>
      <w:r w:rsidR="004711BF" w:rsidRPr="007E5032">
        <w:rPr>
          <w:color w:val="FF0000"/>
        </w:rPr>
        <w:t xml:space="preserve">ore layer </w:t>
      </w:r>
      <w:r w:rsidR="0083097A">
        <w:rPr>
          <w:color w:val="FF0000"/>
        </w:rPr>
        <w:t xml:space="preserve">has the most sophisticated </w:t>
      </w:r>
      <w:r w:rsidR="004711BF" w:rsidRPr="007E5032">
        <w:rPr>
          <w:color w:val="FF0000"/>
        </w:rPr>
        <w:t>equipment</w:t>
      </w:r>
      <w:r w:rsidR="001952A0">
        <w:rPr>
          <w:color w:val="FF0000"/>
        </w:rPr>
        <w:t>.</w:t>
      </w:r>
      <w:r w:rsidR="0083097A">
        <w:rPr>
          <w:color w:val="FF0000"/>
        </w:rPr>
        <w:t xml:space="preserve"> </w:t>
      </w:r>
      <w:r w:rsidR="004711BF" w:rsidRPr="007E5032">
        <w:rPr>
          <w:color w:val="FF0000"/>
        </w:rPr>
        <w:t xml:space="preserve">There are fewer network devices at this layer, which seems to indicate that the devices </w:t>
      </w:r>
      <w:r w:rsidR="001952A0">
        <w:rPr>
          <w:color w:val="FF0000"/>
        </w:rPr>
        <w:t>are</w:t>
      </w:r>
      <w:r w:rsidR="004711BF" w:rsidRPr="007E5032">
        <w:rPr>
          <w:color w:val="FF0000"/>
        </w:rPr>
        <w:t xml:space="preserve"> highly functioning and fast traffic processors.</w:t>
      </w:r>
    </w:p>
    <w:p w:rsidR="00FD1A3D" w:rsidRPr="007E5032" w:rsidRDefault="00A26E0C" w:rsidP="00CB5C15">
      <w:pPr>
        <w:pStyle w:val="LabSection"/>
        <w:rPr>
          <w:color w:val="FF0000"/>
        </w:rPr>
      </w:pPr>
      <w:r w:rsidRPr="007E5032">
        <w:rPr>
          <w:color w:val="FF0000"/>
        </w:rPr>
        <w:t>Identify elements of the model that map to IT-related content:</w:t>
      </w:r>
      <w:r w:rsidR="008A0B0D" w:rsidRPr="007E5032">
        <w:rPr>
          <w:color w:val="FF0000"/>
        </w:rPr>
        <w:t xml:space="preserve">  </w:t>
      </w:r>
    </w:p>
    <w:p w:rsidR="000F03D3" w:rsidRPr="007E5032" w:rsidRDefault="000F03D3" w:rsidP="004711BF">
      <w:pPr>
        <w:pStyle w:val="Bulletlevel1"/>
        <w:rPr>
          <w:color w:val="FF0000"/>
        </w:rPr>
        <w:sectPr w:rsidR="000F03D3" w:rsidRPr="007E5032" w:rsidSect="008C430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DE28BE" w:rsidRPr="007E5032" w:rsidRDefault="004711BF" w:rsidP="004711BF">
      <w:pPr>
        <w:pStyle w:val="Bulletlevel1"/>
        <w:rPr>
          <w:color w:val="FF0000"/>
        </w:rPr>
      </w:pPr>
      <w:r w:rsidRPr="007E5032">
        <w:rPr>
          <w:color w:val="FF0000"/>
        </w:rPr>
        <w:lastRenderedPageBreak/>
        <w:t>Cisco hierarchical design</w:t>
      </w:r>
      <w:r w:rsidR="000D600F">
        <w:rPr>
          <w:color w:val="FF0000"/>
        </w:rPr>
        <w:t>-</w:t>
      </w:r>
      <w:r w:rsidRPr="007E5032">
        <w:rPr>
          <w:color w:val="FF0000"/>
        </w:rPr>
        <w:t>model levels</w:t>
      </w:r>
    </w:p>
    <w:p w:rsidR="004711BF" w:rsidRPr="007E5032" w:rsidRDefault="004711BF" w:rsidP="007E5032">
      <w:pPr>
        <w:pStyle w:val="Bulletlevel2"/>
        <w:rPr>
          <w:color w:val="FF0000"/>
        </w:rPr>
      </w:pPr>
      <w:r w:rsidRPr="007E5032">
        <w:rPr>
          <w:color w:val="FF0000"/>
        </w:rPr>
        <w:t>Access</w:t>
      </w:r>
    </w:p>
    <w:p w:rsidR="004711BF" w:rsidRPr="007E5032" w:rsidRDefault="004711BF" w:rsidP="007E5032">
      <w:pPr>
        <w:pStyle w:val="Bulletlevel2"/>
        <w:rPr>
          <w:color w:val="FF0000"/>
        </w:rPr>
      </w:pPr>
      <w:r w:rsidRPr="007E5032">
        <w:rPr>
          <w:color w:val="FF0000"/>
        </w:rPr>
        <w:t>Distribution</w:t>
      </w:r>
    </w:p>
    <w:p w:rsidR="004711BF" w:rsidRPr="007E5032" w:rsidRDefault="004711BF" w:rsidP="007E5032">
      <w:pPr>
        <w:pStyle w:val="Bulletlevel2"/>
        <w:rPr>
          <w:color w:val="FF0000"/>
        </w:rPr>
      </w:pPr>
      <w:r w:rsidRPr="007E5032">
        <w:rPr>
          <w:color w:val="FF0000"/>
        </w:rPr>
        <w:t>Core</w:t>
      </w:r>
    </w:p>
    <w:p w:rsidR="004711BF" w:rsidRPr="007E5032" w:rsidRDefault="004711BF" w:rsidP="004711BF">
      <w:pPr>
        <w:pStyle w:val="Bulletlevel1"/>
        <w:rPr>
          <w:color w:val="FF0000"/>
        </w:rPr>
      </w:pPr>
      <w:r w:rsidRPr="007E5032">
        <w:rPr>
          <w:color w:val="FF0000"/>
        </w:rPr>
        <w:t>Cisco hierarchical design model functions</w:t>
      </w:r>
    </w:p>
    <w:p w:rsidR="004711BF" w:rsidRPr="007E5032" w:rsidRDefault="007E5032" w:rsidP="004711BF">
      <w:pPr>
        <w:pStyle w:val="Bulletlevel1"/>
        <w:rPr>
          <w:color w:val="FF0000"/>
        </w:rPr>
      </w:pPr>
      <w:r w:rsidRPr="007E5032">
        <w:rPr>
          <w:color w:val="FF0000"/>
        </w:rPr>
        <w:br w:type="column"/>
      </w:r>
      <w:r w:rsidR="004711BF" w:rsidRPr="007E5032">
        <w:rPr>
          <w:color w:val="FF0000"/>
        </w:rPr>
        <w:lastRenderedPageBreak/>
        <w:t>Types of equipment located in the layers of the hierarchy</w:t>
      </w:r>
    </w:p>
    <w:p w:rsidR="00DE28BE" w:rsidRPr="007E5032" w:rsidRDefault="004711BF" w:rsidP="004711BF">
      <w:pPr>
        <w:pStyle w:val="Bulletlevel1"/>
        <w:rPr>
          <w:color w:val="FF0000"/>
        </w:rPr>
      </w:pPr>
      <w:r w:rsidRPr="007E5032">
        <w:rPr>
          <w:color w:val="FF0000"/>
        </w:rPr>
        <w:t>Amount of equipment located in the layers of the hierarchy</w:t>
      </w:r>
    </w:p>
    <w:sectPr w:rsidR="00DE28BE" w:rsidRPr="007E5032" w:rsidSect="000F03D3">
      <w:type w:val="continuous"/>
      <w:pgSz w:w="12240" w:h="15840" w:code="1"/>
      <w:pgMar w:top="1440" w:right="1080" w:bottom="144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35C" w:rsidRDefault="0077435C" w:rsidP="0090659A">
      <w:pPr>
        <w:spacing w:after="0" w:line="240" w:lineRule="auto"/>
      </w:pPr>
      <w:r>
        <w:separator/>
      </w:r>
    </w:p>
    <w:p w:rsidR="0077435C" w:rsidRDefault="0077435C"/>
    <w:p w:rsidR="0077435C" w:rsidRDefault="0077435C"/>
    <w:p w:rsidR="0077435C" w:rsidRDefault="0077435C"/>
    <w:p w:rsidR="0077435C" w:rsidRDefault="0077435C"/>
  </w:endnote>
  <w:endnote w:type="continuationSeparator" w:id="0">
    <w:p w:rsidR="0077435C" w:rsidRDefault="0077435C" w:rsidP="0090659A">
      <w:pPr>
        <w:spacing w:after="0" w:line="240" w:lineRule="auto"/>
      </w:pPr>
      <w:r>
        <w:continuationSeparator/>
      </w:r>
    </w:p>
    <w:p w:rsidR="0077435C" w:rsidRDefault="0077435C"/>
    <w:p w:rsidR="0077435C" w:rsidRDefault="0077435C"/>
    <w:p w:rsidR="0077435C" w:rsidRDefault="0077435C"/>
    <w:p w:rsidR="0077435C" w:rsidRDefault="007743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F241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F2418" w:rsidRPr="0090659A">
      <w:rPr>
        <w:b/>
        <w:szCs w:val="16"/>
      </w:rPr>
      <w:fldChar w:fldCharType="separate"/>
    </w:r>
    <w:r w:rsidR="003B0B43">
      <w:rPr>
        <w:b/>
        <w:noProof/>
        <w:szCs w:val="16"/>
      </w:rPr>
      <w:t>2</w:t>
    </w:r>
    <w:r w:rsidR="00FF241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F241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F2418" w:rsidRPr="0090659A">
      <w:rPr>
        <w:b/>
        <w:szCs w:val="16"/>
      </w:rPr>
      <w:fldChar w:fldCharType="separate"/>
    </w:r>
    <w:r w:rsidR="003B0B43">
      <w:rPr>
        <w:b/>
        <w:noProof/>
        <w:szCs w:val="16"/>
      </w:rPr>
      <w:t>4</w:t>
    </w:r>
    <w:r w:rsidR="00FF2418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F241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F2418" w:rsidRPr="0090659A">
      <w:rPr>
        <w:b/>
        <w:szCs w:val="16"/>
      </w:rPr>
      <w:fldChar w:fldCharType="separate"/>
    </w:r>
    <w:r w:rsidR="003B0B43">
      <w:rPr>
        <w:b/>
        <w:noProof/>
        <w:szCs w:val="16"/>
      </w:rPr>
      <w:t>1</w:t>
    </w:r>
    <w:r w:rsidR="00FF241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F241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F2418" w:rsidRPr="0090659A">
      <w:rPr>
        <w:b/>
        <w:szCs w:val="16"/>
      </w:rPr>
      <w:fldChar w:fldCharType="separate"/>
    </w:r>
    <w:r w:rsidR="003B0B43">
      <w:rPr>
        <w:b/>
        <w:noProof/>
        <w:szCs w:val="16"/>
      </w:rPr>
      <w:t>1</w:t>
    </w:r>
    <w:r w:rsidR="00FF2418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35C" w:rsidRDefault="0077435C" w:rsidP="0090659A">
      <w:pPr>
        <w:spacing w:after="0" w:line="240" w:lineRule="auto"/>
      </w:pPr>
      <w:r>
        <w:separator/>
      </w:r>
    </w:p>
    <w:p w:rsidR="0077435C" w:rsidRDefault="0077435C"/>
    <w:p w:rsidR="0077435C" w:rsidRDefault="0077435C"/>
    <w:p w:rsidR="0077435C" w:rsidRDefault="0077435C"/>
    <w:p w:rsidR="0077435C" w:rsidRDefault="0077435C"/>
  </w:footnote>
  <w:footnote w:type="continuationSeparator" w:id="0">
    <w:p w:rsidR="0077435C" w:rsidRDefault="0077435C" w:rsidP="0090659A">
      <w:pPr>
        <w:spacing w:after="0" w:line="240" w:lineRule="auto"/>
      </w:pPr>
      <w:r>
        <w:continuationSeparator/>
      </w:r>
    </w:p>
    <w:p w:rsidR="0077435C" w:rsidRDefault="0077435C"/>
    <w:p w:rsidR="0077435C" w:rsidRDefault="0077435C"/>
    <w:p w:rsidR="0077435C" w:rsidRDefault="0077435C"/>
    <w:p w:rsidR="0077435C" w:rsidRDefault="007743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1F7294" w:rsidP="00C52BA6">
    <w:pPr>
      <w:pStyle w:val="PageHead"/>
    </w:pPr>
    <w:r>
      <w:t>Design Hierarchy</w:t>
    </w:r>
    <w:r w:rsidR="00C52BA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4B7"/>
    <w:multiLevelType w:val="hybridMultilevel"/>
    <w:tmpl w:val="922AE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3344E1"/>
    <w:multiLevelType w:val="hybridMultilevel"/>
    <w:tmpl w:val="4AB2F9DE"/>
    <w:lvl w:ilvl="0" w:tplc="691A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2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42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8D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C2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C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6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CA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6F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680A068F"/>
    <w:multiLevelType w:val="hybridMultilevel"/>
    <w:tmpl w:val="967C8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8063D5"/>
    <w:multiLevelType w:val="hybridMultilevel"/>
    <w:tmpl w:val="6556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85020"/>
    <w:multiLevelType w:val="hybridMultilevel"/>
    <w:tmpl w:val="671E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1FB8"/>
    <w:rsid w:val="00004175"/>
    <w:rsid w:val="000059C9"/>
    <w:rsid w:val="0001108D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D600F"/>
    <w:rsid w:val="000E34D0"/>
    <w:rsid w:val="000E65F0"/>
    <w:rsid w:val="000F03D3"/>
    <w:rsid w:val="000F072C"/>
    <w:rsid w:val="000F0EDA"/>
    <w:rsid w:val="000F16D7"/>
    <w:rsid w:val="000F6743"/>
    <w:rsid w:val="000F7164"/>
    <w:rsid w:val="00103B71"/>
    <w:rsid w:val="00107B2B"/>
    <w:rsid w:val="00112AC5"/>
    <w:rsid w:val="001133DD"/>
    <w:rsid w:val="00120CBE"/>
    <w:rsid w:val="001218DC"/>
    <w:rsid w:val="001366EC"/>
    <w:rsid w:val="0014219C"/>
    <w:rsid w:val="001425ED"/>
    <w:rsid w:val="00154E3A"/>
    <w:rsid w:val="00156FF4"/>
    <w:rsid w:val="00162A78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52A0"/>
    <w:rsid w:val="00195ED2"/>
    <w:rsid w:val="00197614"/>
    <w:rsid w:val="001A0312"/>
    <w:rsid w:val="001A15DA"/>
    <w:rsid w:val="001A2694"/>
    <w:rsid w:val="001A3CC7"/>
    <w:rsid w:val="001A4EF5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294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51CC"/>
    <w:rsid w:val="00287794"/>
    <w:rsid w:val="00292821"/>
    <w:rsid w:val="00292B09"/>
    <w:rsid w:val="00295608"/>
    <w:rsid w:val="00295FCB"/>
    <w:rsid w:val="002A6C56"/>
    <w:rsid w:val="002B7B5A"/>
    <w:rsid w:val="002C090C"/>
    <w:rsid w:val="002C1243"/>
    <w:rsid w:val="002C1815"/>
    <w:rsid w:val="002C475E"/>
    <w:rsid w:val="002C6AD6"/>
    <w:rsid w:val="002C71D6"/>
    <w:rsid w:val="002D6C2A"/>
    <w:rsid w:val="002D7A86"/>
    <w:rsid w:val="002E034F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4E4"/>
    <w:rsid w:val="0036465A"/>
    <w:rsid w:val="00373F6E"/>
    <w:rsid w:val="00392C65"/>
    <w:rsid w:val="00392ED5"/>
    <w:rsid w:val="0039716C"/>
    <w:rsid w:val="003A19DC"/>
    <w:rsid w:val="003A1B45"/>
    <w:rsid w:val="003A4704"/>
    <w:rsid w:val="003B0B43"/>
    <w:rsid w:val="003B46FC"/>
    <w:rsid w:val="003B5767"/>
    <w:rsid w:val="003B7605"/>
    <w:rsid w:val="003C6BCA"/>
    <w:rsid w:val="003C6F07"/>
    <w:rsid w:val="003C7902"/>
    <w:rsid w:val="003D02FC"/>
    <w:rsid w:val="003D0BFF"/>
    <w:rsid w:val="003E5BE5"/>
    <w:rsid w:val="003F18D1"/>
    <w:rsid w:val="003F1973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56C39"/>
    <w:rsid w:val="004659EE"/>
    <w:rsid w:val="004711BF"/>
    <w:rsid w:val="00477B04"/>
    <w:rsid w:val="004918DF"/>
    <w:rsid w:val="00491A63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3493"/>
    <w:rsid w:val="00516142"/>
    <w:rsid w:val="00520027"/>
    <w:rsid w:val="0052093C"/>
    <w:rsid w:val="00521B31"/>
    <w:rsid w:val="00522469"/>
    <w:rsid w:val="0052400A"/>
    <w:rsid w:val="00536F43"/>
    <w:rsid w:val="00537714"/>
    <w:rsid w:val="005510BA"/>
    <w:rsid w:val="00554B4E"/>
    <w:rsid w:val="00556C02"/>
    <w:rsid w:val="00563249"/>
    <w:rsid w:val="00567C0E"/>
    <w:rsid w:val="00570A65"/>
    <w:rsid w:val="00575A29"/>
    <w:rsid w:val="005762B1"/>
    <w:rsid w:val="00580456"/>
    <w:rsid w:val="00580E73"/>
    <w:rsid w:val="00592618"/>
    <w:rsid w:val="00593386"/>
    <w:rsid w:val="00596998"/>
    <w:rsid w:val="005A6E62"/>
    <w:rsid w:val="005C0CF4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37C"/>
    <w:rsid w:val="006A48F1"/>
    <w:rsid w:val="006A71A3"/>
    <w:rsid w:val="006B03F2"/>
    <w:rsid w:val="006B1639"/>
    <w:rsid w:val="006B5CA7"/>
    <w:rsid w:val="006B5E89"/>
    <w:rsid w:val="006C19B2"/>
    <w:rsid w:val="006C30A0"/>
    <w:rsid w:val="006C3432"/>
    <w:rsid w:val="006C35FF"/>
    <w:rsid w:val="006C57F2"/>
    <w:rsid w:val="006C5949"/>
    <w:rsid w:val="006C6832"/>
    <w:rsid w:val="006C691C"/>
    <w:rsid w:val="006D1370"/>
    <w:rsid w:val="006D2C28"/>
    <w:rsid w:val="006D3FC1"/>
    <w:rsid w:val="006D58E9"/>
    <w:rsid w:val="006E6581"/>
    <w:rsid w:val="006E71DF"/>
    <w:rsid w:val="006F0484"/>
    <w:rsid w:val="006F0FB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37EC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435C"/>
    <w:rsid w:val="00781188"/>
    <w:rsid w:val="00786F58"/>
    <w:rsid w:val="00787CC1"/>
    <w:rsid w:val="00792F4E"/>
    <w:rsid w:val="0079398D"/>
    <w:rsid w:val="00794163"/>
    <w:rsid w:val="00796C25"/>
    <w:rsid w:val="007A287C"/>
    <w:rsid w:val="007A3B2A"/>
    <w:rsid w:val="007B0651"/>
    <w:rsid w:val="007B5522"/>
    <w:rsid w:val="007B6781"/>
    <w:rsid w:val="007C0EE0"/>
    <w:rsid w:val="007C1B71"/>
    <w:rsid w:val="007C2FBB"/>
    <w:rsid w:val="007C40B1"/>
    <w:rsid w:val="007C7164"/>
    <w:rsid w:val="007D1984"/>
    <w:rsid w:val="007D2AFE"/>
    <w:rsid w:val="007D63C3"/>
    <w:rsid w:val="007E3FEA"/>
    <w:rsid w:val="007E5032"/>
    <w:rsid w:val="007E57D6"/>
    <w:rsid w:val="007E75A8"/>
    <w:rsid w:val="007F0A0B"/>
    <w:rsid w:val="007F3A60"/>
    <w:rsid w:val="007F3D0B"/>
    <w:rsid w:val="007F7C94"/>
    <w:rsid w:val="00810E4B"/>
    <w:rsid w:val="00814BAA"/>
    <w:rsid w:val="00824295"/>
    <w:rsid w:val="0083097A"/>
    <w:rsid w:val="008313F3"/>
    <w:rsid w:val="008405BB"/>
    <w:rsid w:val="00846494"/>
    <w:rsid w:val="00847B20"/>
    <w:rsid w:val="008509D3"/>
    <w:rsid w:val="00853418"/>
    <w:rsid w:val="008560B9"/>
    <w:rsid w:val="008578CC"/>
    <w:rsid w:val="00857CF6"/>
    <w:rsid w:val="008610ED"/>
    <w:rsid w:val="00861C6A"/>
    <w:rsid w:val="00865199"/>
    <w:rsid w:val="00867EAF"/>
    <w:rsid w:val="00873C6B"/>
    <w:rsid w:val="00874961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A4C7A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2D60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0FEB"/>
    <w:rsid w:val="009476C0"/>
    <w:rsid w:val="00963317"/>
    <w:rsid w:val="00963E34"/>
    <w:rsid w:val="0096456C"/>
    <w:rsid w:val="00964DFA"/>
    <w:rsid w:val="00973943"/>
    <w:rsid w:val="0098155C"/>
    <w:rsid w:val="00983B77"/>
    <w:rsid w:val="0098496D"/>
    <w:rsid w:val="00986F10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4CC6"/>
    <w:rsid w:val="00A014A3"/>
    <w:rsid w:val="00A0412D"/>
    <w:rsid w:val="00A21211"/>
    <w:rsid w:val="00A24DCC"/>
    <w:rsid w:val="00A26E0C"/>
    <w:rsid w:val="00A32551"/>
    <w:rsid w:val="00A33868"/>
    <w:rsid w:val="00A34E7F"/>
    <w:rsid w:val="00A46F0A"/>
    <w:rsid w:val="00A46F25"/>
    <w:rsid w:val="00A47CC2"/>
    <w:rsid w:val="00A5074D"/>
    <w:rsid w:val="00A60146"/>
    <w:rsid w:val="00A622C4"/>
    <w:rsid w:val="00A754B4"/>
    <w:rsid w:val="00A800C6"/>
    <w:rsid w:val="00A807C1"/>
    <w:rsid w:val="00A83374"/>
    <w:rsid w:val="00A83BFA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369D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55F0"/>
    <w:rsid w:val="00C063D2"/>
    <w:rsid w:val="00C07FD9"/>
    <w:rsid w:val="00C10955"/>
    <w:rsid w:val="00C11C4D"/>
    <w:rsid w:val="00C13AA3"/>
    <w:rsid w:val="00C14778"/>
    <w:rsid w:val="00C1477E"/>
    <w:rsid w:val="00C1712C"/>
    <w:rsid w:val="00C21737"/>
    <w:rsid w:val="00C2391F"/>
    <w:rsid w:val="00C23E16"/>
    <w:rsid w:val="00C25922"/>
    <w:rsid w:val="00C27E37"/>
    <w:rsid w:val="00C32713"/>
    <w:rsid w:val="00C33BAB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139"/>
    <w:rsid w:val="00C67E3B"/>
    <w:rsid w:val="00C777A4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CF7E43"/>
    <w:rsid w:val="00D00D7D"/>
    <w:rsid w:val="00D105C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618"/>
    <w:rsid w:val="00D85AF9"/>
    <w:rsid w:val="00D876A8"/>
    <w:rsid w:val="00D87F26"/>
    <w:rsid w:val="00D92269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28BE"/>
    <w:rsid w:val="00DE4E11"/>
    <w:rsid w:val="00DE6F44"/>
    <w:rsid w:val="00E037D9"/>
    <w:rsid w:val="00E130EB"/>
    <w:rsid w:val="00E162CD"/>
    <w:rsid w:val="00E17FA5"/>
    <w:rsid w:val="00E24FB7"/>
    <w:rsid w:val="00E26930"/>
    <w:rsid w:val="00E27257"/>
    <w:rsid w:val="00E449D0"/>
    <w:rsid w:val="00E4506A"/>
    <w:rsid w:val="00E53937"/>
    <w:rsid w:val="00E53F99"/>
    <w:rsid w:val="00E56510"/>
    <w:rsid w:val="00E62EA8"/>
    <w:rsid w:val="00E67A6E"/>
    <w:rsid w:val="00E71B43"/>
    <w:rsid w:val="00E761B8"/>
    <w:rsid w:val="00E81612"/>
    <w:rsid w:val="00E87D18"/>
    <w:rsid w:val="00E87D62"/>
    <w:rsid w:val="00E9481F"/>
    <w:rsid w:val="00EA0CC3"/>
    <w:rsid w:val="00EA486E"/>
    <w:rsid w:val="00EA4FA3"/>
    <w:rsid w:val="00EB001B"/>
    <w:rsid w:val="00EB19F6"/>
    <w:rsid w:val="00EB6C33"/>
    <w:rsid w:val="00EC0E68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2047"/>
    <w:rsid w:val="00F16F35"/>
    <w:rsid w:val="00F2229D"/>
    <w:rsid w:val="00F25ABB"/>
    <w:rsid w:val="00F27963"/>
    <w:rsid w:val="00F30446"/>
    <w:rsid w:val="00F4135D"/>
    <w:rsid w:val="00F41F1B"/>
    <w:rsid w:val="00F421D9"/>
    <w:rsid w:val="00F43B8E"/>
    <w:rsid w:val="00F46BD9"/>
    <w:rsid w:val="00F60BE0"/>
    <w:rsid w:val="00F6280E"/>
    <w:rsid w:val="00F65BF5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2ACB"/>
    <w:rsid w:val="00FD33AB"/>
    <w:rsid w:val="00FD46DA"/>
    <w:rsid w:val="00FD4724"/>
    <w:rsid w:val="00FD4A68"/>
    <w:rsid w:val="00FD522A"/>
    <w:rsid w:val="00FD68ED"/>
    <w:rsid w:val="00FD7F1A"/>
    <w:rsid w:val="00FE2824"/>
    <w:rsid w:val="00FE661F"/>
    <w:rsid w:val="00FF0400"/>
    <w:rsid w:val="00FF0995"/>
    <w:rsid w:val="00FF19D0"/>
    <w:rsid w:val="00FF2418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efaultParagraphFont"/>
    <w:rsid w:val="007C4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5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en/US/i/200001-300000/220001-230000/221001-222000/221701.jpg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2.bp.blogspot.com/_9n0GycukLqo/S7HPlv68gyI/AAAAAAAAB6c/ppLqIc0cJ2Q/s1600/network+layers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E558F-C582-46F1-AC0B-3EC7E9A9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4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5</cp:revision>
  <cp:lastPrinted>2013-09-19T17:29:00Z</cp:lastPrinted>
  <dcterms:created xsi:type="dcterms:W3CDTF">2013-08-13T21:19:00Z</dcterms:created>
  <dcterms:modified xsi:type="dcterms:W3CDTF">2013-10-08T14:57:00Z</dcterms:modified>
</cp:coreProperties>
</file>